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CD2999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Pr="00CD2999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CD2999" w:rsidTr="00CC60B0">
        <w:tc>
          <w:tcPr>
            <w:tcW w:w="2957" w:type="dxa"/>
            <w:vAlign w:val="center"/>
          </w:tcPr>
          <w:p w:rsidR="008C4722" w:rsidRPr="00CD2999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  <w:r w:rsidR="008858AA"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CD2999" w:rsidRDefault="005E6BC2" w:rsidP="00690F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CD2999" w:rsidRDefault="005E6BC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iCs/>
              </w:rPr>
              <w:t xml:space="preserve">практическая </w:t>
            </w:r>
            <w:r w:rsidRPr="005E6BC2">
              <w:rPr>
                <w:rFonts w:ascii="Times New Roman" w:eastAsia="Times New Roman" w:hAnsi="Times New Roman" w:cs="Times New Roman"/>
                <w:bCs/>
              </w:rPr>
              <w:t>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CD2999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CD2999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CD2999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RPr="00CD2999" w:rsidTr="00DB487B">
        <w:tc>
          <w:tcPr>
            <w:tcW w:w="4928" w:type="dxa"/>
          </w:tcPr>
          <w:p w:rsidR="00CF0E8D" w:rsidRPr="00CD2999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CD2999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F0E8D" w:rsidRPr="00CD2999" w:rsidTr="00DB487B">
        <w:tc>
          <w:tcPr>
            <w:tcW w:w="4928" w:type="dxa"/>
          </w:tcPr>
          <w:p w:rsidR="00CF0E8D" w:rsidRPr="00CD2999" w:rsidRDefault="005E6BC2" w:rsidP="00DA2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CF0E8D" w:rsidRPr="00CD2999" w:rsidRDefault="00F05840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  <w:tc>
          <w:tcPr>
            <w:tcW w:w="4929" w:type="dxa"/>
          </w:tcPr>
          <w:p w:rsidR="00CF0E8D" w:rsidRPr="00CD2999" w:rsidRDefault="005E6BC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Pr="00CD2999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14172C" w:rsidRPr="00CD2999" w:rsidTr="000924F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4172C" w:rsidRPr="00CD2999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4172C" w:rsidRPr="00CD2999" w:rsidTr="000924F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4172C" w:rsidRPr="00A1250E" w:rsidRDefault="0014172C" w:rsidP="000924F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УК-1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</w:tbl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4172C" w:rsidRPr="006F27C1" w:rsidTr="000924FE">
        <w:trPr>
          <w:cantSplit/>
          <w:trHeight w:val="3462"/>
        </w:trPr>
        <w:tc>
          <w:tcPr>
            <w:tcW w:w="181" w:type="pct"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14172C" w:rsidRPr="006F27C1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14172C" w:rsidRPr="006F27C1" w:rsidTr="000924FE">
        <w:trPr>
          <w:cantSplit/>
          <w:trHeight w:val="948"/>
        </w:trPr>
        <w:tc>
          <w:tcPr>
            <w:tcW w:w="181" w:type="pct"/>
            <w:vMerge w:val="restart"/>
            <w:vAlign w:val="center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14172C" w:rsidRPr="006F27C1" w:rsidRDefault="005E6BC2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14172C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из перечисленных философов придерживался идеалистического понимания бытия?</w:t>
            </w:r>
          </w:p>
          <w:p w:rsidR="0014172C" w:rsidRDefault="0014172C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Гераклит;</w:t>
            </w:r>
          </w:p>
          <w:p w:rsidR="0014172C" w:rsidRDefault="0014172C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Платон;</w:t>
            </w:r>
          </w:p>
          <w:p w:rsidR="0014172C" w:rsidRDefault="0014172C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Демокрит;</w:t>
            </w:r>
          </w:p>
          <w:p w:rsidR="0014172C" w:rsidRDefault="0014172C" w:rsidP="000924FE">
            <w:pPr>
              <w:pStyle w:val="ac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Фейербах</w:t>
            </w:r>
          </w:p>
          <w:p w:rsidR="0014172C" w:rsidRPr="00F43FCC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9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72C" w:rsidRPr="006F27C1" w:rsidTr="000924FE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14172C" w:rsidRPr="006F27C1" w:rsidRDefault="005E6BC2" w:rsidP="000924FE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и критически анализировать информацию, необходимую для решения поставленной задачи, рассматривать различные варианты решения задачи, оценивая их достоинства и недостатки; отличать факты от мнений, интерпретаций, оценок и т.д. в рассуждениях других участников деятельности; определять и оценивать практические последствия возможных решений задачи.</w:t>
            </w:r>
          </w:p>
        </w:tc>
        <w:tc>
          <w:tcPr>
            <w:tcW w:w="356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4172C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4172C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4172C" w:rsidRPr="00F93944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72C" w:rsidRPr="006F27C1" w:rsidTr="000924FE">
        <w:trPr>
          <w:cantSplit/>
          <w:trHeight w:val="1195"/>
        </w:trPr>
        <w:tc>
          <w:tcPr>
            <w:tcW w:w="181" w:type="pct"/>
            <w:vMerge/>
            <w:vAlign w:val="center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Default="0014172C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14172C" w:rsidRPr="006F27C1" w:rsidRDefault="005E6BC2" w:rsidP="000924FE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анализа задачи, выделяя ее базовые составляющие, осуществления декомпозиции задачи; грамотно, логично, аргументированно формировать собственные суждения и оценки; обоснования действий, определения возможности и ограничения их применимости</w:t>
            </w:r>
          </w:p>
        </w:tc>
        <w:tc>
          <w:tcPr>
            <w:tcW w:w="356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14172C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14172C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14172C" w:rsidRPr="00F93944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 w:val="restart"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E6BC2" w:rsidRPr="00824701" w:rsidRDefault="005E6BC2" w:rsidP="005E6BC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возникновение философских концепций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философские концепции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5E6BC2" w:rsidRPr="006F27C1" w:rsidRDefault="005E6BC2" w:rsidP="005E6BC2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Экзистенциализм;</w:t>
            </w:r>
          </w:p>
          <w:p w:rsidR="005E6BC2" w:rsidRPr="006F27C1" w:rsidRDefault="005E6BC2" w:rsidP="005E6BC2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Идеализм;</w:t>
            </w:r>
          </w:p>
          <w:p w:rsidR="005E6BC2" w:rsidRDefault="005E6BC2" w:rsidP="005E6BC2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Эмпиризм</w:t>
            </w:r>
          </w:p>
          <w:p w:rsidR="005E6BC2" w:rsidRPr="006F27C1" w:rsidRDefault="005E6BC2" w:rsidP="005E6BC2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5E6BC2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</w:rPr>
                  </w:pPr>
                  <w:r w:rsidRPr="006F27C1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5E6BC2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E6BC2" w:rsidRPr="006F27C1" w:rsidRDefault="005E6BC2" w:rsidP="005E6BC2">
            <w:pPr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29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и критически анализировать информацию, необходимую для решения поставленной задачи, рассматривать различные варианты решения задачи, оценивая их достоинства и недостатки; отличать факты от мнений, интерпретаций, оценок и т.д. в рассуждениях других участников деятельности; определять и оценивать практические последствия возможных решений задачи.</w:t>
            </w:r>
          </w:p>
        </w:tc>
        <w:tc>
          <w:tcPr>
            <w:tcW w:w="356" w:type="pct"/>
            <w:vMerge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.3. Имеет навыки и/или опыт 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деятельности:</w:t>
            </w:r>
          </w:p>
          <w:p w:rsidR="005E6BC2" w:rsidRPr="006F27C1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анализа задачи, выделяя ее базовые составляющие, осуществления декомпозиции задачи; грамотно, логично, аргументированно формировать собственные суждения и оценки; обоснования действий, определения возможности и ограничения их применимости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5E6BC2">
        <w:trPr>
          <w:trHeight w:val="926"/>
        </w:trPr>
        <w:tc>
          <w:tcPr>
            <w:tcW w:w="181" w:type="pct"/>
            <w:vMerge w:val="restart"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нескольких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E6BC2" w:rsidRPr="00EB4B77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B4B77">
              <w:rPr>
                <w:rFonts w:ascii="Times New Roman" w:hAnsi="Times New Roman" w:cs="Times New Roman"/>
                <w:sz w:val="24"/>
                <w:szCs w:val="24"/>
              </w:rPr>
              <w:t>Запишите порядковые номера рациональных форм познания.</w:t>
            </w:r>
          </w:p>
          <w:p w:rsidR="005E6BC2" w:rsidRPr="00D92DBA" w:rsidRDefault="005E6BC2" w:rsidP="005E6BC2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2DB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редставление;</w:t>
            </w:r>
          </w:p>
          <w:p w:rsidR="005E6BC2" w:rsidRPr="00D92DBA" w:rsidRDefault="005E6BC2" w:rsidP="005E6BC2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Восприятие;</w:t>
            </w:r>
          </w:p>
          <w:p w:rsidR="005E6BC2" w:rsidRPr="00D92DBA" w:rsidRDefault="005E6BC2" w:rsidP="005E6BC2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Понятие;</w:t>
            </w:r>
          </w:p>
          <w:p w:rsidR="005E6BC2" w:rsidRPr="00D92DBA" w:rsidRDefault="005E6BC2" w:rsidP="005E6BC2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Суждение;</w:t>
            </w:r>
          </w:p>
          <w:p w:rsidR="005E6BC2" w:rsidRPr="00D92DBA" w:rsidRDefault="005E6BC2" w:rsidP="005E6BC2">
            <w:pPr>
              <w:pStyle w:val="ac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Ощущение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________(цифры)</w:t>
            </w:r>
          </w:p>
          <w:p w:rsidR="005E6BC2" w:rsidRPr="008D11D9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6BC2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5E6BC2" w:rsidRPr="00651142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3б - полное совпадение с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ерным ответом 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2 б – допущена ошибка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и критически анализировать информацию, необходимую для решения поставленной задачи, рассматривать различные варианты решения задачи, оценивая их достоинства и недостатки; отличать факты от мнений, интерпретаций, оценок и т.д. в рассуждениях других участников деятельности; определять и оценивать практические последствия возможных решений задачи.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5E6BC2" w:rsidRPr="006F27C1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анализа задачи, выделяя ее базовые составляющие, осуществления декомпозиции задачи; грамотно, логично, аргументированно формировать собственные суждения и оценки; обоснования действий, определения возможности и ограничения их применимости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 w:val="restart"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твия</w:t>
            </w:r>
          </w:p>
        </w:tc>
        <w:tc>
          <w:tcPr>
            <w:tcW w:w="223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E6BC2" w:rsidRDefault="005E6BC2" w:rsidP="005E6B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Заполните пропуски в предложениях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ля каждого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FE16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содержащего пропуск, выберите номер нужного 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элемента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A8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Отличительной особенностью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средневековой философии является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_____________________.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 рассуждения, при кото</w:t>
            </w:r>
            <w:r w:rsidRPr="007E45EE">
              <w:rPr>
                <w:rFonts w:ascii="Times New Roman" w:hAnsi="Times New Roman" w:cs="Times New Roman"/>
                <w:sz w:val="24"/>
                <w:szCs w:val="24"/>
              </w:rPr>
              <w:t>ром новое положение выводится чисто логическим путём от общих положений к частным выводам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— __________________.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Учение о наиболее общих проблемах познания - ______________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Пропущенные элементы:</w:t>
            </w:r>
          </w:p>
          <w:p w:rsidR="005E6BC2" w:rsidRPr="00D92DBA" w:rsidRDefault="005E6BC2" w:rsidP="005E6BC2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Дедукция;</w:t>
            </w:r>
          </w:p>
          <w:p w:rsidR="005E6BC2" w:rsidRPr="00D92DBA" w:rsidRDefault="005E6BC2" w:rsidP="005E6BC2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Теоцентризм;</w:t>
            </w:r>
          </w:p>
          <w:p w:rsidR="005E6BC2" w:rsidRPr="00D92DBA" w:rsidRDefault="005E6BC2" w:rsidP="005E6BC2">
            <w:pPr>
              <w:pStyle w:val="ac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Гносеология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5E6BC2" w:rsidRPr="006F27C1" w:rsidTr="000924FE">
              <w:tc>
                <w:tcPr>
                  <w:tcW w:w="1134" w:type="dxa"/>
                </w:tcPr>
                <w:p w:rsidR="005E6BC2" w:rsidRPr="006F27C1" w:rsidRDefault="005E6BC2" w:rsidP="005E6B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5E6BC2" w:rsidRPr="006F27C1" w:rsidRDefault="005E6BC2" w:rsidP="005E6B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34" w:type="dxa"/>
                </w:tcPr>
                <w:p w:rsidR="005E6BC2" w:rsidRPr="006F27C1" w:rsidRDefault="005E6BC2" w:rsidP="005E6BC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E6BC2" w:rsidRPr="006F27C1" w:rsidTr="000924FE">
              <w:tc>
                <w:tcPr>
                  <w:tcW w:w="1134" w:type="dxa"/>
                </w:tcPr>
                <w:p w:rsidR="005E6BC2" w:rsidRPr="006F27C1" w:rsidRDefault="005E6BC2" w:rsidP="005E6BC2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5E6BC2" w:rsidRPr="006F27C1" w:rsidRDefault="005E6BC2" w:rsidP="005E6BC2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5E6BC2" w:rsidRPr="006F27C1" w:rsidRDefault="005E6BC2" w:rsidP="005E6BC2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находить и критически анализировать информацию, необходимую для решения поставленной задачи, рассматривать различные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варианты решения задачи, оценивая их достоинства и недостатки; отличать факты от мнений, интерпретаций, оценок и т.д. в рассуждениях других участников деятельности; определять и оценивать практические последствия возможных решений задачи.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5E6BC2">
        <w:trPr>
          <w:trHeight w:val="2184"/>
        </w:trPr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5E6BC2" w:rsidRPr="006F27C1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анализа задачи, выделяя ее базовые составляющие, осуществления декомпозиции задачи; грамотно, логично, аргументированно формировать собственные суждения и оценки; обоснования действий, определения возможности и ограничения их применимости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 w:val="restart"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.1. Знает: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основы критического анализа и оценки современных научных достижений</w:t>
            </w:r>
          </w:p>
        </w:tc>
        <w:tc>
          <w:tcPr>
            <w:tcW w:w="356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с выбором одного верного ответа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ответ.</w:t>
            </w:r>
          </w:p>
          <w:p w:rsidR="005E6BC2" w:rsidRPr="00EC1F28" w:rsidRDefault="005E6BC2" w:rsidP="005E6B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Философская дисциплина, исследующая происхождение, природу, функции, структуру, роль в обществе нравственности, морали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называется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5E6BC2" w:rsidRPr="006F27C1" w:rsidRDefault="005E6BC2" w:rsidP="005E6BC2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стетика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E6BC2" w:rsidRDefault="005E6BC2" w:rsidP="005E6BC2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психология;</w:t>
            </w:r>
          </w:p>
          <w:p w:rsidR="005E6BC2" w:rsidRPr="00EC1F28" w:rsidRDefault="005E6BC2" w:rsidP="005E6BC2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5E6BC2" w:rsidRPr="00EC1F28" w:rsidRDefault="005E6BC2" w:rsidP="005E6BC2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 w:rsidRPr="00EC1F28">
              <w:rPr>
                <w:rFonts w:ascii="Times New Roman" w:eastAsia="Times New Roman" w:hAnsi="Times New Roman" w:cs="Times New Roman"/>
                <w:sz w:val="24"/>
                <w:szCs w:val="24"/>
              </w:rPr>
              <w:t>ргономика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________(цифра)</w:t>
            </w:r>
          </w:p>
        </w:tc>
        <w:tc>
          <w:tcPr>
            <w:tcW w:w="40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.2. Умеет: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и критически анализировать информацию, необходимую для решения поставленной задачи, рассматривать различные варианты решения задачи, оценивая их достоинства и недостатки; отличать факты от мнений, интерпретаций, оценок и т.д. в рассуждениях других участников деятельности; определять и оценивать практические последствия возможных решений задачи.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УК-1</w:t>
            </w: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.3. Имеет навыки и/или опыт деятельности:</w:t>
            </w:r>
          </w:p>
          <w:p w:rsidR="005E6BC2" w:rsidRPr="006F27C1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анализа задачи, выделяя ее базовые составляющие, осуществления декомпозиции задачи; грамотно, логично, аргументированно формировать собственные суждения и оценки; обоснования действий, определения возможности и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ограничения их применимости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4172C" w:rsidRDefault="0014172C" w:rsidP="0014172C"/>
    <w:tbl>
      <w:tblPr>
        <w:tblStyle w:val="a3"/>
        <w:tblW w:w="5000" w:type="pct"/>
        <w:tblLayout w:type="fixed"/>
        <w:tblLook w:val="04A0"/>
      </w:tblPr>
      <w:tblGrid>
        <w:gridCol w:w="15920"/>
      </w:tblGrid>
      <w:tr w:rsidR="0014172C" w:rsidRPr="00CD2999" w:rsidTr="000924FE">
        <w:trPr>
          <w:cantSplit/>
          <w:trHeight w:val="485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4172C" w:rsidRPr="00CD2999" w:rsidRDefault="0014172C" w:rsidP="000924FE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br w:type="page"/>
            </w: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14172C" w:rsidRPr="00A1250E" w:rsidTr="000924FE">
        <w:trPr>
          <w:cantSplit/>
          <w:trHeight w:val="549"/>
        </w:trPr>
        <w:tc>
          <w:tcPr>
            <w:tcW w:w="5000" w:type="pct"/>
            <w:shd w:val="clear" w:color="auto" w:fill="F2DBDB" w:themeFill="accent2" w:themeFillTint="33"/>
            <w:vAlign w:val="center"/>
          </w:tcPr>
          <w:p w:rsidR="0014172C" w:rsidRPr="00A1250E" w:rsidRDefault="0014172C" w:rsidP="000924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50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УК-5.</w:t>
            </w:r>
            <w:r w:rsidRPr="00A125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</w:tbl>
    <w:p w:rsidR="0014172C" w:rsidRDefault="0014172C" w:rsidP="0014172C"/>
    <w:tbl>
      <w:tblPr>
        <w:tblStyle w:val="1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14172C" w:rsidRPr="006F27C1" w:rsidTr="000924FE">
        <w:tc>
          <w:tcPr>
            <w:tcW w:w="181" w:type="pct"/>
            <w:vMerge w:val="restart"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14172C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закономерности взаимодействия людей;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исторические типы мировоззрения, особенности философского мировоззрения.</w:t>
            </w:r>
          </w:p>
        </w:tc>
        <w:tc>
          <w:tcPr>
            <w:tcW w:w="356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14172C" w:rsidRPr="006F27C1" w:rsidRDefault="0014172C" w:rsidP="000924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вопрос, выберите правильный ответ.</w:t>
            </w:r>
          </w:p>
          <w:p w:rsidR="0014172C" w:rsidRDefault="0014172C" w:rsidP="000924FE">
            <w:p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F27C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В каком веке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возникла философия в Древней Греции?</w:t>
            </w:r>
          </w:p>
          <w:p w:rsidR="0014172C" w:rsidRPr="00E91C4B" w:rsidRDefault="0014172C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242A4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</w:t>
            </w:r>
            <w:r w:rsidRPr="00D242A4">
              <w:rPr>
                <w:rFonts w:asciiTheme="majorBidi" w:eastAsia="Times New Roman" w:hAnsiTheme="majorBidi" w:cstheme="majorBidi"/>
                <w:sz w:val="24"/>
                <w:szCs w:val="24"/>
              </w:rPr>
              <w:t>Х в.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14172C" w:rsidRPr="00E91C4B" w:rsidRDefault="0014172C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VI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</w:t>
            </w:r>
            <w:r w:rsidRPr="00EB4B77">
              <w:rPr>
                <w:rFonts w:asciiTheme="majorBidi" w:eastAsia="Times New Roman" w:hAnsiTheme="majorBidi" w:cstheme="majorBidi"/>
                <w:sz w:val="24"/>
                <w:szCs w:val="24"/>
              </w:rPr>
              <w:t>.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до н. э.;</w:t>
            </w:r>
          </w:p>
          <w:p w:rsidR="0014172C" w:rsidRPr="00E91C4B" w:rsidRDefault="0014172C" w:rsidP="000924FE">
            <w:pPr>
              <w:pStyle w:val="ac"/>
              <w:numPr>
                <w:ilvl w:val="0"/>
                <w:numId w:val="22"/>
              </w:numPr>
              <w:tabs>
                <w:tab w:val="left" w:pos="1134"/>
              </w:tabs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  <w:lang w:val="en-US"/>
              </w:rPr>
              <w:t>II</w:t>
            </w: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в. до н. э;</w:t>
            </w:r>
          </w:p>
          <w:p w:rsidR="0014172C" w:rsidRPr="00F43FCC" w:rsidRDefault="0014172C" w:rsidP="000924FE">
            <w:pPr>
              <w:pStyle w:val="ac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C4B">
              <w:rPr>
                <w:rFonts w:asciiTheme="majorBidi" w:eastAsia="Times New Roman" w:hAnsiTheme="majorBidi" w:cstheme="majorBidi"/>
                <w:sz w:val="24"/>
                <w:szCs w:val="24"/>
              </w:rPr>
              <w:t>I в. до н. э.</w:t>
            </w:r>
          </w:p>
          <w:p w:rsidR="0014172C" w:rsidRPr="00F43FCC" w:rsidRDefault="0014172C" w:rsidP="000924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</w:tc>
        <w:tc>
          <w:tcPr>
            <w:tcW w:w="40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5E6BC2" w:rsidRPr="005E6BC2" w:rsidRDefault="005E6BC2" w:rsidP="005E6BC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14172C" w:rsidRPr="006F27C1" w:rsidRDefault="005E6BC2" w:rsidP="005E6BC2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в основных периодах развития философской мысли общее и особенное, определять специфические религиозно-мировоззренческие и этнокультурные черты каждого из периодов.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4172C" w:rsidRPr="006F27C1" w:rsidTr="000924FE">
        <w:tc>
          <w:tcPr>
            <w:tcW w:w="181" w:type="pct"/>
            <w:vMerge/>
          </w:tcPr>
          <w:p w:rsidR="0014172C" w:rsidRPr="00A1250E" w:rsidRDefault="0014172C" w:rsidP="000924FE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14172C" w:rsidRPr="006F27C1" w:rsidRDefault="0014172C" w:rsidP="000924F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14172C" w:rsidRPr="00EB4170" w:rsidRDefault="005E6BC2" w:rsidP="000924F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уважительного отношения к социокультурным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4172C" w:rsidRPr="006F27C1" w:rsidRDefault="0014172C" w:rsidP="000924F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 w:val="restart"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закономерности взаимодействия людей;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исторические типы мировоззрения, особенности философского мировоззрения.</w:t>
            </w:r>
          </w:p>
        </w:tc>
        <w:tc>
          <w:tcPr>
            <w:tcW w:w="356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E6BC2" w:rsidRDefault="005E6BC2" w:rsidP="005E6B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5E6BC2" w:rsidRPr="0082470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этапом развития европейской философии и его хронологическими рамками: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каждой позиции первого столбца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4D7">
              <w:rPr>
                <w:rFonts w:ascii="Times New Roman" w:hAnsi="Times New Roman" w:cs="Times New Roman"/>
                <w:sz w:val="24"/>
                <w:szCs w:val="24"/>
              </w:rPr>
              <w:t>(А-В)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 подберите соответствующую позицию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>ретьего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столбца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4D7">
              <w:rPr>
                <w:rFonts w:ascii="Times New Roman" w:hAnsi="Times New Roman" w:cs="Times New Roman"/>
                <w:sz w:val="24"/>
                <w:szCs w:val="24"/>
              </w:rPr>
              <w:t>(1-4)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иметь в виду, что </w:t>
            </w:r>
            <w:r w:rsidRPr="0088336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хронологических характеристик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имеется один лишний элемент.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5E6BC2" w:rsidRPr="006F27C1" w:rsidTr="000924FE">
              <w:tc>
                <w:tcPr>
                  <w:tcW w:w="291" w:type="dxa"/>
                </w:tcPr>
                <w:p w:rsidR="005E6BC2" w:rsidRPr="006F27C1" w:rsidRDefault="005E6BC2" w:rsidP="005E6BC2">
                  <w:pPr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тап развития европейской философии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ронологически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Pr="00C04C1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рамки</w:t>
                  </w: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</w:tr>
            <w:tr w:rsidR="005E6BC2" w:rsidRPr="006F27C1" w:rsidTr="000924FE">
              <w:tc>
                <w:tcPr>
                  <w:tcW w:w="291" w:type="dxa"/>
                </w:tcPr>
                <w:p w:rsidR="005E6BC2" w:rsidRPr="006F27C1" w:rsidRDefault="005E6BC2" w:rsidP="005E6BC2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Античная философия</w:t>
                  </w:r>
                </w:p>
              </w:tc>
              <w:tc>
                <w:tcPr>
                  <w:tcW w:w="4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к. 17-18 вв. н. э.</w:t>
                  </w:r>
                </w:p>
              </w:tc>
            </w:tr>
            <w:tr w:rsidR="005E6BC2" w:rsidRPr="006F27C1" w:rsidTr="000924FE">
              <w:tc>
                <w:tcPr>
                  <w:tcW w:w="291" w:type="dxa"/>
                </w:tcPr>
                <w:p w:rsidR="005E6BC2" w:rsidRPr="006F27C1" w:rsidRDefault="005E6BC2" w:rsidP="005E6BC2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Средневековая философия</w:t>
                  </w:r>
                </w:p>
              </w:tc>
              <w:tc>
                <w:tcPr>
                  <w:tcW w:w="4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в. до н.э.-5 в. н. э</w:t>
                  </w:r>
                </w:p>
              </w:tc>
            </w:tr>
            <w:tr w:rsidR="005E6BC2" w:rsidRPr="006F27C1" w:rsidTr="000924FE">
              <w:tc>
                <w:tcPr>
                  <w:tcW w:w="291" w:type="dxa"/>
                </w:tcPr>
                <w:p w:rsidR="005E6BC2" w:rsidRPr="006F27C1" w:rsidRDefault="005E6BC2" w:rsidP="005E6BC2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  <w:r w:rsidRPr="006F27C1"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Философия эпохи просвещения</w:t>
                  </w:r>
                </w:p>
              </w:tc>
              <w:tc>
                <w:tcPr>
                  <w:tcW w:w="4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16-17 вв. н. э.</w:t>
                  </w:r>
                </w:p>
              </w:tc>
            </w:tr>
            <w:tr w:rsidR="005E6BC2" w:rsidRPr="006F27C1" w:rsidTr="000924FE">
              <w:tc>
                <w:tcPr>
                  <w:tcW w:w="291" w:type="dxa"/>
                </w:tcPr>
                <w:p w:rsidR="005E6BC2" w:rsidRPr="006F27C1" w:rsidRDefault="005E6BC2" w:rsidP="005E6BC2">
                  <w:pPr>
                    <w:jc w:val="center"/>
                    <w:rPr>
                      <w:rFonts w:ascii="TimesNewRomanPSMT" w:hAnsi="TimesNewRomanPSMT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E75F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5E6BC2" w:rsidRPr="009E75F8" w:rsidRDefault="005E6BC2" w:rsidP="005E6BC2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6.- 13 вв. н. э.</w:t>
                  </w:r>
                </w:p>
              </w:tc>
            </w:tr>
          </w:tbl>
          <w:p w:rsidR="005E6BC2" w:rsidRPr="006F27C1" w:rsidRDefault="005E6BC2" w:rsidP="005E6BC2">
            <w:pPr>
              <w:rPr>
                <w:rFonts w:ascii="TimesNewRomanPSMT" w:hAnsi="TimesNewRomanPSMT"/>
                <w:color w:val="000000"/>
                <w:sz w:val="24"/>
                <w:szCs w:val="24"/>
              </w:rPr>
            </w:pP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1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5E6BC2" w:rsidRPr="006F27C1" w:rsidTr="000924FE">
              <w:tc>
                <w:tcPr>
                  <w:tcW w:w="804" w:type="dxa"/>
                </w:tcPr>
                <w:p w:rsidR="005E6BC2" w:rsidRPr="006F27C1" w:rsidRDefault="005E6BC2" w:rsidP="005E6B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5E6BC2" w:rsidRPr="006F27C1" w:rsidRDefault="005E6BC2" w:rsidP="005E6B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5E6BC2" w:rsidRPr="006F27C1" w:rsidRDefault="005E6BC2" w:rsidP="005E6B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7C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5E6BC2" w:rsidRPr="006F27C1" w:rsidTr="000924FE">
              <w:tc>
                <w:tcPr>
                  <w:tcW w:w="804" w:type="dxa"/>
                </w:tcPr>
                <w:p w:rsidR="005E6BC2" w:rsidRPr="006F27C1" w:rsidRDefault="005E6BC2" w:rsidP="005E6B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E6BC2" w:rsidRPr="006F27C1" w:rsidRDefault="005E6BC2" w:rsidP="005E6B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5E6BC2" w:rsidRPr="006F27C1" w:rsidRDefault="005E6BC2" w:rsidP="005E6BC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А2Б4В1</w:t>
            </w:r>
          </w:p>
        </w:tc>
        <w:tc>
          <w:tcPr>
            <w:tcW w:w="29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–два верных соответствия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5E6BC2" w:rsidRPr="005E6BC2" w:rsidRDefault="005E6BC2" w:rsidP="005E6BC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5E6BC2" w:rsidRPr="006F27C1" w:rsidRDefault="005E6BC2" w:rsidP="005E6BC2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в основных периодах развития философской мысли общее и особенное, определять специфические религиозно-мировоззренческие и этнокультурные черты каждого из периодов.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5E6BC2" w:rsidRPr="00EB4170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уважительного отношения к социокультурным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 w:val="restart"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закономерности взаимодействия людей;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исторические типы мировоззрения, особенности философского мировоззрения.</w:t>
            </w:r>
          </w:p>
        </w:tc>
        <w:tc>
          <w:tcPr>
            <w:tcW w:w="356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E6BC2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представителям философии эпохи Просвещения относится:</w:t>
            </w:r>
          </w:p>
          <w:p w:rsidR="005E6BC2" w:rsidRDefault="005E6BC2" w:rsidP="005E6BC2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Аврелий Августин;</w:t>
            </w:r>
          </w:p>
          <w:p w:rsidR="005E6BC2" w:rsidRDefault="005E6BC2" w:rsidP="005E6BC2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Вольтер;</w:t>
            </w:r>
          </w:p>
          <w:p w:rsidR="005E6BC2" w:rsidRDefault="005E6BC2" w:rsidP="005E6BC2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 Бэкон;</w:t>
            </w:r>
          </w:p>
          <w:p w:rsidR="005E6BC2" w:rsidRDefault="005E6BC2" w:rsidP="005E6BC2">
            <w:pPr>
              <w:pStyle w:val="ac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Камю.</w:t>
            </w:r>
          </w:p>
          <w:p w:rsidR="005E6BC2" w:rsidRPr="00FE2DF4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________(цифра)</w:t>
            </w:r>
          </w:p>
        </w:tc>
        <w:tc>
          <w:tcPr>
            <w:tcW w:w="40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9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5E6BC2" w:rsidRPr="005E6BC2" w:rsidRDefault="005E6BC2" w:rsidP="005E6BC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находить и использовать необходимую для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5E6BC2" w:rsidRPr="006F27C1" w:rsidRDefault="005E6BC2" w:rsidP="005E6BC2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в основных периодах развития философской мысли общее и особенное, определять специфические религиозно-мировоззренческие и этнокультурные черты каждого из периодов.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5E6BC2" w:rsidRPr="00EB4170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уважительного отношения к социокультурным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 w:val="restart"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закономерности взаимодействия людей;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исторические типы мировоззрения, особенности философского мировоззрения.</w:t>
            </w:r>
          </w:p>
        </w:tc>
        <w:tc>
          <w:tcPr>
            <w:tcW w:w="356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5E6BC2" w:rsidRDefault="005E6BC2" w:rsidP="005E6B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текст. В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ыберите правильны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5E6BC2" w:rsidRPr="00824701" w:rsidRDefault="005E6BC2" w:rsidP="005E6BC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66D1">
              <w:rPr>
                <w:rFonts w:ascii="Times New Roman" w:hAnsi="Times New Roman" w:cs="Times New Roman"/>
                <w:sz w:val="24"/>
                <w:szCs w:val="24"/>
              </w:rPr>
              <w:t>Расположите в хронологической последовательности представителей философии.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представители философии</w:t>
            </w: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, в правильной последовательности слева направо в таблицу.</w:t>
            </w:r>
          </w:p>
          <w:p w:rsidR="005E6BC2" w:rsidRPr="00E91C4B" w:rsidRDefault="005E6BC2" w:rsidP="005E6BC2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Карл Макс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6BC2" w:rsidRPr="00E91C4B" w:rsidRDefault="005E6BC2" w:rsidP="005E6BC2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Платон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6BC2" w:rsidRPr="00E91C4B" w:rsidRDefault="005E6BC2" w:rsidP="005E6BC2">
            <w:pPr>
              <w:pStyle w:val="ac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91C4B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6BC2" w:rsidRPr="006F27C1" w:rsidRDefault="005E6BC2" w:rsidP="005E6BC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1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851"/>
              <w:gridCol w:w="850"/>
            </w:tblGrid>
            <w:tr w:rsidR="005E6BC2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Наиболее ранний период</w:t>
                  </w:r>
                </w:p>
              </w:tc>
              <w:tc>
                <w:tcPr>
                  <w:tcW w:w="851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50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Самый поздний перио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д</w:t>
                  </w:r>
                </w:p>
              </w:tc>
            </w:tr>
            <w:tr w:rsidR="005E6BC2" w:rsidRPr="006F27C1" w:rsidTr="000924FE">
              <w:trPr>
                <w:trHeight w:val="239"/>
              </w:trPr>
              <w:tc>
                <w:tcPr>
                  <w:tcW w:w="987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E6BC2" w:rsidRPr="006F27C1" w:rsidRDefault="005E6BC2" w:rsidP="005E6BC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E6BC2" w:rsidRPr="006F27C1" w:rsidRDefault="005E6BC2" w:rsidP="005E6BC2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5E6BC2" w:rsidRPr="005E6BC2" w:rsidRDefault="005E6BC2" w:rsidP="005E6BC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5E6BC2" w:rsidRPr="006F27C1" w:rsidRDefault="005E6BC2" w:rsidP="005E6BC2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находить в основных периодах развития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философской мысли общее и особенное, определять специфические религиозно-мировоззренческие и этнокультурные черты каждого из периодов.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5E6BC2">
        <w:trPr>
          <w:trHeight w:val="1751"/>
        </w:trPr>
        <w:tc>
          <w:tcPr>
            <w:tcW w:w="181" w:type="pct"/>
            <w:vMerge/>
          </w:tcPr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5E6BC2" w:rsidRPr="00EB4170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уважительного отношения к социокультурным традициям различных социальных групп, опирающегося на знание философских и этических учений.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 w:val="restart"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УК-5.1. Знает:</w:t>
            </w:r>
          </w:p>
          <w:p w:rsidR="005E6BC2" w:rsidRPr="006F27C1" w:rsidRDefault="005E6BC2" w:rsidP="005E6BC2">
            <w:pPr>
              <w:jc w:val="both"/>
              <w:rPr>
                <w:rFonts w:ascii="TimesNewRomanPSMT" w:eastAsia="Times New Roman" w:hAnsi="TimesNewRomanPSMT" w:cs="TimesNewRomanPSMT"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закономерности взаимодействия людей;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сущностные характеристики основных периодов в развитии философской мысли;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основные исторические типы мировоззрения, особенности философского мировоззрения.</w:t>
            </w:r>
          </w:p>
        </w:tc>
        <w:tc>
          <w:tcPr>
            <w:tcW w:w="356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варианта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</w:t>
            </w:r>
            <w:r w:rsidRPr="00DD50E2">
              <w:rPr>
                <w:rFonts w:ascii="Times New Roman" w:hAnsi="Times New Roman" w:cs="Times New Roman"/>
                <w:sz w:val="24"/>
                <w:szCs w:val="24"/>
              </w:rPr>
              <w:t>предложенных и</w:t>
            </w:r>
            <w:r w:rsidRPr="009F2E6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обоснованием ответа</w:t>
            </w:r>
          </w:p>
        </w:tc>
        <w:tc>
          <w:tcPr>
            <w:tcW w:w="223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5E6BC2" w:rsidRPr="00CD2999" w:rsidRDefault="005E6BC2" w:rsidP="005E6B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E6BC2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 xml:space="preserve"> из перечисленных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философов не является представителем Средневековой философии?</w:t>
            </w:r>
          </w:p>
          <w:p w:rsidR="005E6BC2" w:rsidRPr="00D33796" w:rsidRDefault="005E6BC2" w:rsidP="005E6BC2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Сократ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6BC2" w:rsidRPr="00D33796" w:rsidRDefault="005E6BC2" w:rsidP="005E6BC2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Аврелий Августин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6BC2" w:rsidRPr="00D33796" w:rsidRDefault="005E6BC2" w:rsidP="005E6BC2">
            <w:pPr>
              <w:pStyle w:val="ac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796">
              <w:rPr>
                <w:rFonts w:ascii="Times New Roman" w:hAnsi="Times New Roman" w:cs="Times New Roman"/>
                <w:sz w:val="24"/>
                <w:szCs w:val="24"/>
              </w:rPr>
              <w:t>Фома Аквинский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________(цифра)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5E6BC2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5E6BC2" w:rsidRPr="006F27C1" w:rsidRDefault="005E6BC2" w:rsidP="005E6B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Сократ – представитель Античной философии</w:t>
            </w:r>
          </w:p>
        </w:tc>
        <w:tc>
          <w:tcPr>
            <w:tcW w:w="291" w:type="pct"/>
            <w:vMerge w:val="restart"/>
          </w:tcPr>
          <w:p w:rsidR="005E6BC2" w:rsidRPr="00CD2999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NewRomanPSMT" w:eastAsia="Times New Roman" w:hAnsi="TimesNewRomanPSMT" w:cs="TimesNewRomanPSMT"/>
                <w:i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УК-5.2. Умеет:</w:t>
            </w:r>
          </w:p>
          <w:p w:rsidR="005E6BC2" w:rsidRPr="005E6BC2" w:rsidRDefault="005E6BC2" w:rsidP="005E6BC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различных социальных групп; недискриминационно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интеграции;</w:t>
            </w:r>
          </w:p>
          <w:p w:rsidR="005E6BC2" w:rsidRPr="006F27C1" w:rsidRDefault="005E6BC2" w:rsidP="005E6BC2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находить в основных периодах развития философской мысли общее и особенное, определять специфические религиозно-мировоззренческие и этнокультурные черты каждого из периодов.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6BC2" w:rsidRPr="006F27C1" w:rsidTr="000924FE">
        <w:tc>
          <w:tcPr>
            <w:tcW w:w="181" w:type="pct"/>
            <w:vMerge/>
          </w:tcPr>
          <w:p w:rsidR="005E6BC2" w:rsidRPr="00A1250E" w:rsidRDefault="005E6BC2" w:rsidP="005E6BC2">
            <w:pPr>
              <w:pStyle w:val="ac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5E6BC2" w:rsidRPr="006F27C1" w:rsidRDefault="005E6BC2" w:rsidP="005E6BC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27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УК-5.3. Имеет навыки и/или опыт деятельности:</w:t>
            </w:r>
          </w:p>
          <w:p w:rsidR="005E6BC2" w:rsidRPr="00EB4170" w:rsidRDefault="005E6BC2" w:rsidP="005E6B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уважительного отношения к социокультурным традициям различных социальных групп, опирающегося на знание философских и </w:t>
            </w:r>
            <w:r w:rsidRPr="005E6B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этических учений.</w:t>
            </w:r>
          </w:p>
        </w:tc>
        <w:tc>
          <w:tcPr>
            <w:tcW w:w="356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5E6BC2" w:rsidRPr="006F27C1" w:rsidRDefault="005E6BC2" w:rsidP="005E6B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3614F4" w:rsidRPr="003614F4" w:rsidRDefault="003614F4" w:rsidP="00AE5801">
      <w:pPr>
        <w:rPr>
          <w:rFonts w:ascii="Times New Roman" w:hAnsi="Times New Roman" w:cs="Times New Roman"/>
          <w:b/>
          <w:sz w:val="24"/>
          <w:szCs w:val="24"/>
        </w:rPr>
      </w:pPr>
    </w:p>
    <w:sectPr w:rsidR="003614F4" w:rsidRPr="003614F4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4BD" w:rsidRDefault="002554BD" w:rsidP="00701C1D">
      <w:pPr>
        <w:spacing w:after="0" w:line="240" w:lineRule="auto"/>
      </w:pPr>
      <w:r>
        <w:separator/>
      </w:r>
    </w:p>
  </w:endnote>
  <w:endnote w:type="continuationSeparator" w:id="0">
    <w:p w:rsidR="002554BD" w:rsidRDefault="002554B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4BD" w:rsidRDefault="002554BD" w:rsidP="00701C1D">
      <w:pPr>
        <w:spacing w:after="0" w:line="240" w:lineRule="auto"/>
      </w:pPr>
      <w:r>
        <w:separator/>
      </w:r>
    </w:p>
  </w:footnote>
  <w:footnote w:type="continuationSeparator" w:id="0">
    <w:p w:rsidR="002554BD" w:rsidRDefault="002554B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30A4A" w:rsidRDefault="00974762">
        <w:pPr>
          <w:pStyle w:val="a8"/>
          <w:jc w:val="center"/>
        </w:pPr>
        <w:r>
          <w:fldChar w:fldCharType="begin"/>
        </w:r>
        <w:r w:rsidR="00701C28">
          <w:instrText xml:space="preserve"> PAGE   \* MERGEFORMAT </w:instrText>
        </w:r>
        <w:r>
          <w:fldChar w:fldCharType="separate"/>
        </w:r>
        <w:r w:rsidR="004C53D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B30A4A" w:rsidRDefault="00B30A4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D015F"/>
    <w:multiLevelType w:val="hybridMultilevel"/>
    <w:tmpl w:val="AD68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C461D5"/>
    <w:multiLevelType w:val="hybridMultilevel"/>
    <w:tmpl w:val="0E0655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03FDE"/>
    <w:multiLevelType w:val="hybridMultilevel"/>
    <w:tmpl w:val="DB04C6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967E0"/>
    <w:multiLevelType w:val="hybridMultilevel"/>
    <w:tmpl w:val="7CE6DFF8"/>
    <w:lvl w:ilvl="0" w:tplc="BDC4AB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3D11728C"/>
    <w:multiLevelType w:val="hybridMultilevel"/>
    <w:tmpl w:val="44B06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B5605D"/>
    <w:multiLevelType w:val="hybridMultilevel"/>
    <w:tmpl w:val="3704F2FE"/>
    <w:lvl w:ilvl="0" w:tplc="BDC4AB30">
      <w:start w:val="1"/>
      <w:numFmt w:val="decimal"/>
      <w:lvlText w:val="%1."/>
      <w:lvlJc w:val="left"/>
      <w:pPr>
        <w:ind w:left="39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864AEA"/>
    <w:multiLevelType w:val="hybridMultilevel"/>
    <w:tmpl w:val="1974F8A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F67A3B"/>
    <w:multiLevelType w:val="hybridMultilevel"/>
    <w:tmpl w:val="0B80AD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2"/>
  </w:num>
  <w:num w:numId="2">
    <w:abstractNumId w:val="14"/>
  </w:num>
  <w:num w:numId="3">
    <w:abstractNumId w:val="19"/>
  </w:num>
  <w:num w:numId="4">
    <w:abstractNumId w:val="16"/>
  </w:num>
  <w:num w:numId="5">
    <w:abstractNumId w:val="23"/>
  </w:num>
  <w:num w:numId="6">
    <w:abstractNumId w:val="17"/>
  </w:num>
  <w:num w:numId="7">
    <w:abstractNumId w:val="13"/>
  </w:num>
  <w:num w:numId="8">
    <w:abstractNumId w:val="8"/>
  </w:num>
  <w:num w:numId="9">
    <w:abstractNumId w:val="10"/>
  </w:num>
  <w:num w:numId="10">
    <w:abstractNumId w:val="5"/>
  </w:num>
  <w:num w:numId="11">
    <w:abstractNumId w:val="0"/>
  </w:num>
  <w:num w:numId="12">
    <w:abstractNumId w:val="21"/>
  </w:num>
  <w:num w:numId="13">
    <w:abstractNumId w:val="3"/>
  </w:num>
  <w:num w:numId="14">
    <w:abstractNumId w:val="6"/>
  </w:num>
  <w:num w:numId="15">
    <w:abstractNumId w:val="11"/>
  </w:num>
  <w:num w:numId="16">
    <w:abstractNumId w:val="15"/>
  </w:num>
  <w:num w:numId="17">
    <w:abstractNumId w:val="9"/>
  </w:num>
  <w:num w:numId="18">
    <w:abstractNumId w:val="20"/>
  </w:num>
  <w:num w:numId="19">
    <w:abstractNumId w:val="22"/>
  </w:num>
  <w:num w:numId="20">
    <w:abstractNumId w:val="1"/>
  </w:num>
  <w:num w:numId="21">
    <w:abstractNumId w:val="2"/>
  </w:num>
  <w:num w:numId="22">
    <w:abstractNumId w:val="7"/>
  </w:num>
  <w:num w:numId="23">
    <w:abstractNumId w:val="18"/>
  </w:num>
  <w:num w:numId="2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501B"/>
    <w:rsid w:val="000114C0"/>
    <w:rsid w:val="00014B5D"/>
    <w:rsid w:val="00032716"/>
    <w:rsid w:val="00051DD5"/>
    <w:rsid w:val="000557C0"/>
    <w:rsid w:val="00080EF3"/>
    <w:rsid w:val="00082278"/>
    <w:rsid w:val="000834D0"/>
    <w:rsid w:val="00090950"/>
    <w:rsid w:val="00092F7F"/>
    <w:rsid w:val="000A7449"/>
    <w:rsid w:val="000B3B45"/>
    <w:rsid w:val="000C1ED9"/>
    <w:rsid w:val="000C4C3A"/>
    <w:rsid w:val="000D643A"/>
    <w:rsid w:val="00130B46"/>
    <w:rsid w:val="00133A49"/>
    <w:rsid w:val="001414DE"/>
    <w:rsid w:val="0014172C"/>
    <w:rsid w:val="00145E6E"/>
    <w:rsid w:val="00162094"/>
    <w:rsid w:val="00173EA5"/>
    <w:rsid w:val="00186052"/>
    <w:rsid w:val="00190884"/>
    <w:rsid w:val="0019157D"/>
    <w:rsid w:val="001F5B6E"/>
    <w:rsid w:val="001F62C8"/>
    <w:rsid w:val="002020D2"/>
    <w:rsid w:val="00207322"/>
    <w:rsid w:val="00240CD3"/>
    <w:rsid w:val="00245AA4"/>
    <w:rsid w:val="00252B52"/>
    <w:rsid w:val="002554BD"/>
    <w:rsid w:val="0025586B"/>
    <w:rsid w:val="00257FCF"/>
    <w:rsid w:val="0026330B"/>
    <w:rsid w:val="00271AA0"/>
    <w:rsid w:val="002B4ED5"/>
    <w:rsid w:val="002C2C44"/>
    <w:rsid w:val="002E77FA"/>
    <w:rsid w:val="003025AB"/>
    <w:rsid w:val="00317CBC"/>
    <w:rsid w:val="003610DE"/>
    <w:rsid w:val="003614F4"/>
    <w:rsid w:val="00361C78"/>
    <w:rsid w:val="003652ED"/>
    <w:rsid w:val="003A55D4"/>
    <w:rsid w:val="003B7DBA"/>
    <w:rsid w:val="003D2650"/>
    <w:rsid w:val="003D3220"/>
    <w:rsid w:val="003E1F17"/>
    <w:rsid w:val="003E5340"/>
    <w:rsid w:val="003F3856"/>
    <w:rsid w:val="00422430"/>
    <w:rsid w:val="00424CB7"/>
    <w:rsid w:val="0042614E"/>
    <w:rsid w:val="00433405"/>
    <w:rsid w:val="00471B82"/>
    <w:rsid w:val="00472CFF"/>
    <w:rsid w:val="004C53DE"/>
    <w:rsid w:val="005052D8"/>
    <w:rsid w:val="0052440B"/>
    <w:rsid w:val="00553822"/>
    <w:rsid w:val="00553E91"/>
    <w:rsid w:val="00555FCC"/>
    <w:rsid w:val="00583AED"/>
    <w:rsid w:val="005958E4"/>
    <w:rsid w:val="005D5909"/>
    <w:rsid w:val="005D7DB1"/>
    <w:rsid w:val="005E6B64"/>
    <w:rsid w:val="005E6BC2"/>
    <w:rsid w:val="0063127A"/>
    <w:rsid w:val="00631985"/>
    <w:rsid w:val="0063769F"/>
    <w:rsid w:val="00642F29"/>
    <w:rsid w:val="00651142"/>
    <w:rsid w:val="00690FD2"/>
    <w:rsid w:val="00692493"/>
    <w:rsid w:val="00697FF4"/>
    <w:rsid w:val="006B6793"/>
    <w:rsid w:val="006C191C"/>
    <w:rsid w:val="006D1977"/>
    <w:rsid w:val="006E41EC"/>
    <w:rsid w:val="006F27C1"/>
    <w:rsid w:val="00701C1D"/>
    <w:rsid w:val="00701C28"/>
    <w:rsid w:val="00762728"/>
    <w:rsid w:val="007838A8"/>
    <w:rsid w:val="00787605"/>
    <w:rsid w:val="007930E0"/>
    <w:rsid w:val="007937C1"/>
    <w:rsid w:val="00796E33"/>
    <w:rsid w:val="007A1F6A"/>
    <w:rsid w:val="007C6F71"/>
    <w:rsid w:val="007D0000"/>
    <w:rsid w:val="007E45EE"/>
    <w:rsid w:val="007F4F5E"/>
    <w:rsid w:val="007F5639"/>
    <w:rsid w:val="00824701"/>
    <w:rsid w:val="00831733"/>
    <w:rsid w:val="00841695"/>
    <w:rsid w:val="00883368"/>
    <w:rsid w:val="008840D3"/>
    <w:rsid w:val="008858AA"/>
    <w:rsid w:val="00890131"/>
    <w:rsid w:val="0089312E"/>
    <w:rsid w:val="0089780C"/>
    <w:rsid w:val="008C4722"/>
    <w:rsid w:val="008D11D9"/>
    <w:rsid w:val="008D7346"/>
    <w:rsid w:val="008E5692"/>
    <w:rsid w:val="008E617D"/>
    <w:rsid w:val="0097128B"/>
    <w:rsid w:val="00974762"/>
    <w:rsid w:val="00982FE1"/>
    <w:rsid w:val="00984C2E"/>
    <w:rsid w:val="00990CC3"/>
    <w:rsid w:val="009968E5"/>
    <w:rsid w:val="009A6436"/>
    <w:rsid w:val="009A6BF0"/>
    <w:rsid w:val="009B602A"/>
    <w:rsid w:val="009D26E6"/>
    <w:rsid w:val="009D2E0B"/>
    <w:rsid w:val="009D3244"/>
    <w:rsid w:val="009D37D8"/>
    <w:rsid w:val="009E3FE2"/>
    <w:rsid w:val="009E75F8"/>
    <w:rsid w:val="009F2E6D"/>
    <w:rsid w:val="00A1250E"/>
    <w:rsid w:val="00A276DF"/>
    <w:rsid w:val="00A3129A"/>
    <w:rsid w:val="00A76FBC"/>
    <w:rsid w:val="00A943B0"/>
    <w:rsid w:val="00AA0F45"/>
    <w:rsid w:val="00AA36E8"/>
    <w:rsid w:val="00AA7C89"/>
    <w:rsid w:val="00AB1DB4"/>
    <w:rsid w:val="00AB24A4"/>
    <w:rsid w:val="00AB3855"/>
    <w:rsid w:val="00AB5B9F"/>
    <w:rsid w:val="00AE5801"/>
    <w:rsid w:val="00AF1554"/>
    <w:rsid w:val="00AF1640"/>
    <w:rsid w:val="00B053CE"/>
    <w:rsid w:val="00B17BFC"/>
    <w:rsid w:val="00B2075D"/>
    <w:rsid w:val="00B308BC"/>
    <w:rsid w:val="00B30A4A"/>
    <w:rsid w:val="00B348A0"/>
    <w:rsid w:val="00B424C6"/>
    <w:rsid w:val="00B617D3"/>
    <w:rsid w:val="00B65AA7"/>
    <w:rsid w:val="00B66351"/>
    <w:rsid w:val="00B714B7"/>
    <w:rsid w:val="00B720B4"/>
    <w:rsid w:val="00B74CD0"/>
    <w:rsid w:val="00BB2BAD"/>
    <w:rsid w:val="00BC3F55"/>
    <w:rsid w:val="00BC64FC"/>
    <w:rsid w:val="00C04C11"/>
    <w:rsid w:val="00C36012"/>
    <w:rsid w:val="00C51DE4"/>
    <w:rsid w:val="00C523EF"/>
    <w:rsid w:val="00C536C1"/>
    <w:rsid w:val="00C5686D"/>
    <w:rsid w:val="00C60874"/>
    <w:rsid w:val="00C6180F"/>
    <w:rsid w:val="00C7590F"/>
    <w:rsid w:val="00C800A5"/>
    <w:rsid w:val="00C82D09"/>
    <w:rsid w:val="00CC1FF5"/>
    <w:rsid w:val="00CC4E34"/>
    <w:rsid w:val="00CC60B0"/>
    <w:rsid w:val="00CD23BB"/>
    <w:rsid w:val="00CD2999"/>
    <w:rsid w:val="00CE0F43"/>
    <w:rsid w:val="00CE3DF5"/>
    <w:rsid w:val="00CE5EB2"/>
    <w:rsid w:val="00CE7E2B"/>
    <w:rsid w:val="00CF0E8D"/>
    <w:rsid w:val="00CF1B9B"/>
    <w:rsid w:val="00D004E6"/>
    <w:rsid w:val="00D006E0"/>
    <w:rsid w:val="00D07B9A"/>
    <w:rsid w:val="00D239BF"/>
    <w:rsid w:val="00D242A4"/>
    <w:rsid w:val="00D30178"/>
    <w:rsid w:val="00D33796"/>
    <w:rsid w:val="00D63FF1"/>
    <w:rsid w:val="00D658E1"/>
    <w:rsid w:val="00D92DBA"/>
    <w:rsid w:val="00D97FE8"/>
    <w:rsid w:val="00DA06E6"/>
    <w:rsid w:val="00DA2213"/>
    <w:rsid w:val="00DA506A"/>
    <w:rsid w:val="00DA51A2"/>
    <w:rsid w:val="00DB487B"/>
    <w:rsid w:val="00DC4152"/>
    <w:rsid w:val="00DD50E2"/>
    <w:rsid w:val="00DE170A"/>
    <w:rsid w:val="00DE1FF1"/>
    <w:rsid w:val="00DE33FB"/>
    <w:rsid w:val="00DE3583"/>
    <w:rsid w:val="00E00A0F"/>
    <w:rsid w:val="00E00AD9"/>
    <w:rsid w:val="00E07F8B"/>
    <w:rsid w:val="00E236D5"/>
    <w:rsid w:val="00E51A82"/>
    <w:rsid w:val="00E91C4B"/>
    <w:rsid w:val="00EA036F"/>
    <w:rsid w:val="00EB4B77"/>
    <w:rsid w:val="00EC1F28"/>
    <w:rsid w:val="00ED1662"/>
    <w:rsid w:val="00ED755C"/>
    <w:rsid w:val="00EE3AF9"/>
    <w:rsid w:val="00EE553F"/>
    <w:rsid w:val="00F05840"/>
    <w:rsid w:val="00F166D1"/>
    <w:rsid w:val="00F323CE"/>
    <w:rsid w:val="00F41335"/>
    <w:rsid w:val="00F43FCC"/>
    <w:rsid w:val="00F57F60"/>
    <w:rsid w:val="00F6081E"/>
    <w:rsid w:val="00F7601A"/>
    <w:rsid w:val="00F91F8C"/>
    <w:rsid w:val="00F93944"/>
    <w:rsid w:val="00FB75F2"/>
    <w:rsid w:val="00FC4EAB"/>
    <w:rsid w:val="00FD7616"/>
    <w:rsid w:val="00FE161B"/>
    <w:rsid w:val="00FE2DF4"/>
    <w:rsid w:val="00FE6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D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character" w:customStyle="1" w:styleId="fontstyle01">
    <w:name w:val="fontstyle01"/>
    <w:basedOn w:val="a0"/>
    <w:rsid w:val="00841695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table" w:customStyle="1" w:styleId="1">
    <w:name w:val="Сетка таблицы1"/>
    <w:basedOn w:val="a1"/>
    <w:next w:val="a3"/>
    <w:uiPriority w:val="59"/>
    <w:rsid w:val="006F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3BD7E-E642-4F49-A986-BB18E5DF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2025-03-04T13:35:00Z</dcterms:created>
  <dcterms:modified xsi:type="dcterms:W3CDTF">2025-03-04T13:35:00Z</dcterms:modified>
</cp:coreProperties>
</file>